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firstLine="720"/>
        <w:contextualSpacing w:val="0"/>
        <w:jc w:val="both"/>
        <w:rPr>
          <w:b w:val="1"/>
        </w:rPr>
      </w:pPr>
      <w:bookmarkStart w:colFirst="0" w:colLast="0" w:name="_j8kol3sfk1jr" w:id="0"/>
      <w:bookmarkEnd w:id="0"/>
      <w:r w:rsidDel="00000000" w:rsidR="00000000" w:rsidRPr="00000000">
        <w:rPr>
          <w:b w:val="1"/>
          <w:rtl w:val="0"/>
        </w:rPr>
        <w:t xml:space="preserve">SR. DELEGADO TERRITORIAL DE LA AGENCIA TRIBUTARIA EN LA PROVINCIA DE *****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Dña. **** , mayor de edad, con NIF *****  y domicilio a efectos de notificaciones en calle **** nº *, de ****, mediante el presente escrito comparece y, como mejor proceda,</w:t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DICE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Primero.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Que entre el día ***** y el día *****, la dicente disfrutó permiso de maternidad sufragado por (</w:t>
      </w:r>
      <w:r w:rsidDel="00000000" w:rsidR="00000000" w:rsidRPr="00000000">
        <w:rPr>
          <w:rFonts w:ascii="Roboto" w:cs="Roboto" w:eastAsia="Roboto" w:hAnsi="Roboto"/>
          <w:color w:val="0000ff"/>
          <w:sz w:val="24"/>
          <w:szCs w:val="24"/>
          <w:highlight w:val="white"/>
          <w:rtl w:val="0"/>
        </w:rPr>
        <w:t xml:space="preserve">*** Seguridad Social / ISFAS / MUFACE / ****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), lo que produjo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una retención del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Impuesto sobre la Renta de Personas Físicas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Segundo.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La reciente sentencia del Tribunal Supremo, Sala Tercera, de lo Contencioso-administrativo, Sección 2ª, S de 3 de Octubre de 2018, Ponente: Díaz Delgado, José - Nº de Sentencia: 1462/2018 - Nº de Recurso: 4483/2017, Ref. CJ 127176/2018, de interés casacional recoge que las prestaciones públicas por maternidad percibidas de la Seguridad Social. El supuesto previsto en el párrafo tercero letra h del artículo 7 de la Ley del IRPF, cuando dispone que “igualmente estarán exentas las demás prestaciones públicas por nacimiento, parto o adopción múltiple, adopción, hijos a cargo y orfandad",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comprende la prestación de maternidad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y no sólo las de nacimiento, parto múltiple, adopción e hijo a cargo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y se refiere expresamente a la prestación por maternidad sin limitar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su alcance a las concedidas por las comunidades autónomas o entidades locales,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ni distinguir por el órgano público del que se perciben.</w:t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ab/>
        <w:t xml:space="preserve">Por todo ello </w:t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both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rtl w:val="0"/>
        </w:rPr>
        <w:t xml:space="preserve">SOLICITA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Que teniendo por presentado en tiempo y forma este escrito y documentos que se acompañan, los admita y considere presentada solicitud de RECTIFICACIÓN de la AUTOLIQUIDACIÓN del año </w:t>
      </w:r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highlight w:val="white"/>
          <w:rtl w:val="0"/>
        </w:rPr>
        <w:t xml:space="preserve">*2014-2017*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, así como devolución del IRPF que corresponda a esta parte, mediante transferencia a la cuenta  </w:t>
      </w:r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highlight w:val="white"/>
          <w:rtl w:val="0"/>
        </w:rPr>
        <w:t xml:space="preserve">ES****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Significandole que adjunto al presente escrito remito los siguientes documentos: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1440" w:hanging="360"/>
        <w:contextualSpacing w:val="1"/>
        <w:jc w:val="both"/>
        <w:rPr>
          <w:rFonts w:ascii="Roboto" w:cs="Roboto" w:eastAsia="Roboto" w:hAnsi="Roboto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CERTIFICADO DE </w:t>
      </w:r>
      <w:r w:rsidDel="00000000" w:rsidR="00000000" w:rsidRPr="00000000">
        <w:rPr>
          <w:rFonts w:ascii="Roboto" w:cs="Roboto" w:eastAsia="Roboto" w:hAnsi="Roboto"/>
          <w:color w:val="0000ff"/>
          <w:sz w:val="24"/>
          <w:szCs w:val="24"/>
          <w:highlight w:val="white"/>
          <w:rtl w:val="0"/>
        </w:rPr>
        <w:t xml:space="preserve">*** Seguridad Social / ISFAS / MUFACE / *********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donde figura el pago de las cantidades por prestación de maternidad a esta parte.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contextualSpacing w:val="0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En *** a *****</w:t>
      </w:r>
    </w:p>
    <w:p w:rsidR="00000000" w:rsidDel="00000000" w:rsidP="00000000" w:rsidRDefault="00000000" w:rsidRPr="00000000" w14:paraId="00000015">
      <w:pPr>
        <w:spacing w:line="360" w:lineRule="auto"/>
        <w:contextualSpacing w:val="0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EL SOLICITANTE</w:t>
      </w:r>
    </w:p>
    <w:p w:rsidR="00000000" w:rsidDel="00000000" w:rsidP="00000000" w:rsidRDefault="00000000" w:rsidRPr="00000000" w14:paraId="00000016">
      <w:pPr>
        <w:spacing w:line="360" w:lineRule="auto"/>
        <w:ind w:left="3600" w:firstLine="720"/>
        <w:contextualSpacing w:val="0"/>
        <w:jc w:val="both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contextualSpacing w:val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2267.716535433071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contextualSpacing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